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0C" w:rsidRDefault="00595E0C" w:rsidP="00595E0C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Утверждаю:</w:t>
      </w:r>
    </w:p>
    <w:p w:rsidR="00595E0C" w:rsidRDefault="00595E0C" w:rsidP="00595E0C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Исполняющий</w:t>
      </w:r>
      <w:proofErr w:type="gramEnd"/>
      <w:r>
        <w:rPr>
          <w:rFonts w:eastAsiaTheme="minorHAnsi"/>
          <w:color w:val="000000"/>
          <w:lang w:eastAsia="en-US"/>
        </w:rPr>
        <w:t xml:space="preserve"> обязанности </w:t>
      </w:r>
    </w:p>
    <w:p w:rsidR="00595E0C" w:rsidRDefault="00595E0C" w:rsidP="00595E0C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руководителя управления образования</w:t>
      </w:r>
    </w:p>
    <w:p w:rsidR="00595E0C" w:rsidRDefault="00595E0C" w:rsidP="00595E0C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администрации </w:t>
      </w:r>
      <w:proofErr w:type="spellStart"/>
      <w:r>
        <w:rPr>
          <w:rFonts w:eastAsiaTheme="minorHAnsi"/>
          <w:color w:val="000000"/>
          <w:lang w:eastAsia="en-US"/>
        </w:rPr>
        <w:t>Курагинского</w:t>
      </w:r>
      <w:proofErr w:type="spellEnd"/>
      <w:r>
        <w:rPr>
          <w:rFonts w:eastAsiaTheme="minorHAnsi"/>
          <w:color w:val="000000"/>
          <w:lang w:eastAsia="en-US"/>
        </w:rPr>
        <w:t xml:space="preserve"> района</w:t>
      </w:r>
    </w:p>
    <w:p w:rsidR="00595E0C" w:rsidRDefault="00595E0C" w:rsidP="00595E0C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 И.А. Ерофеева</w:t>
      </w:r>
    </w:p>
    <w:p w:rsidR="00631189" w:rsidRPr="00631189" w:rsidRDefault="00595E0C" w:rsidP="00595E0C">
      <w:pPr>
        <w:autoSpaceDE w:val="0"/>
        <w:autoSpaceDN w:val="0"/>
        <w:adjustRightInd w:val="0"/>
        <w:ind w:left="10065"/>
        <w:rPr>
          <w:bCs/>
        </w:rPr>
      </w:pPr>
      <w:r>
        <w:rPr>
          <w:rFonts w:eastAsiaTheme="minorHAnsi"/>
          <w:color w:val="000000"/>
          <w:lang w:eastAsia="en-US"/>
        </w:rPr>
        <w:t>Приказ №____ от</w:t>
      </w:r>
      <w:r w:rsidR="009F1189">
        <w:rPr>
          <w:rFonts w:eastAsiaTheme="minorHAnsi"/>
          <w:color w:val="000000"/>
          <w:lang w:eastAsia="en-US"/>
        </w:rPr>
        <w:t xml:space="preserve"> "___" ____________ 2016</w:t>
      </w:r>
    </w:p>
    <w:p w:rsidR="00631189" w:rsidRPr="00983831" w:rsidRDefault="00631189" w:rsidP="00595E0C">
      <w:pPr>
        <w:autoSpaceDE w:val="0"/>
        <w:autoSpaceDN w:val="0"/>
        <w:adjustRightInd w:val="0"/>
        <w:ind w:left="10065"/>
        <w:jc w:val="right"/>
        <w:rPr>
          <w:bCs/>
        </w:rPr>
      </w:pPr>
    </w:p>
    <w:p w:rsidR="00631189" w:rsidRDefault="00631189" w:rsidP="0028612C">
      <w:pPr>
        <w:autoSpaceDE w:val="0"/>
        <w:autoSpaceDN w:val="0"/>
        <w:adjustRightInd w:val="0"/>
        <w:jc w:val="center"/>
        <w:rPr>
          <w:b/>
          <w:bCs/>
        </w:rPr>
      </w:pPr>
    </w:p>
    <w:p w:rsidR="0028612C" w:rsidRPr="00C26AEC" w:rsidRDefault="0028612C" w:rsidP="0028612C">
      <w:pPr>
        <w:autoSpaceDE w:val="0"/>
        <w:autoSpaceDN w:val="0"/>
        <w:adjustRightInd w:val="0"/>
        <w:jc w:val="center"/>
        <w:rPr>
          <w:bCs/>
        </w:rPr>
      </w:pPr>
      <w:r w:rsidRPr="00C26AEC">
        <w:rPr>
          <w:bCs/>
        </w:rPr>
        <w:t>ОТЧЕТ ПО МУНИЦИПАЛЬНОМУ ЗАДАНИЮ</w:t>
      </w:r>
    </w:p>
    <w:p w:rsidR="0028612C" w:rsidRDefault="00595E0C" w:rsidP="0028612C">
      <w:pPr>
        <w:autoSpaceDE w:val="0"/>
        <w:autoSpaceDN w:val="0"/>
        <w:adjustRightInd w:val="0"/>
        <w:jc w:val="center"/>
      </w:pPr>
      <w:r>
        <w:rPr>
          <w:sz w:val="22"/>
          <w:szCs w:val="22"/>
        </w:rPr>
        <w:t>Муниципального казе</w:t>
      </w:r>
      <w:r w:rsidR="0028612C">
        <w:rPr>
          <w:sz w:val="22"/>
          <w:szCs w:val="22"/>
        </w:rPr>
        <w:t>нного  общеобразовательного учреждения</w:t>
      </w:r>
    </w:p>
    <w:p w:rsidR="0028612C" w:rsidRDefault="0028612C" w:rsidP="0028612C">
      <w:pPr>
        <w:autoSpaceDE w:val="0"/>
        <w:autoSpaceDN w:val="0"/>
        <w:adjustRightInd w:val="0"/>
        <w:jc w:val="center"/>
      </w:pPr>
      <w:proofErr w:type="spellStart"/>
      <w:r>
        <w:t>Прудновской</w:t>
      </w:r>
      <w:proofErr w:type="spellEnd"/>
      <w:r>
        <w:t xml:space="preserve">  начальной общеобразовательной школе №</w:t>
      </w:r>
      <w:r w:rsidR="00C26AEC">
        <w:t xml:space="preserve"> </w:t>
      </w:r>
      <w:r>
        <w:t>38</w:t>
      </w:r>
    </w:p>
    <w:p w:rsidR="0028612C" w:rsidRDefault="00C26AEC" w:rsidP="00C26AEC">
      <w:pPr>
        <w:autoSpaceDE w:val="0"/>
        <w:autoSpaceDN w:val="0"/>
        <w:adjustRightInd w:val="0"/>
        <w:ind w:left="2832"/>
      </w:pPr>
      <w:r>
        <w:rPr>
          <w:sz w:val="20"/>
          <w:szCs w:val="20"/>
        </w:rPr>
        <w:t xml:space="preserve">                                                              </w:t>
      </w:r>
      <w:r w:rsidR="0028612C">
        <w:t>за  201</w:t>
      </w:r>
      <w:r w:rsidR="00174D37" w:rsidRPr="00983831">
        <w:t>5</w:t>
      </w:r>
      <w:r w:rsidR="0028612C">
        <w:t xml:space="preserve"> год</w:t>
      </w:r>
    </w:p>
    <w:p w:rsidR="0028612C" w:rsidRDefault="0028612C" w:rsidP="0028612C">
      <w:pPr>
        <w:autoSpaceDE w:val="0"/>
        <w:autoSpaceDN w:val="0"/>
        <w:adjustRightInd w:val="0"/>
        <w:spacing w:line="240" w:lineRule="atLeast"/>
        <w:ind w:left="720"/>
        <w:jc w:val="both"/>
        <w:rPr>
          <w:b/>
          <w:bCs/>
          <w:u w:val="single"/>
        </w:rPr>
      </w:pPr>
    </w:p>
    <w:p w:rsidR="0028612C" w:rsidRDefault="0028612C" w:rsidP="0028612C">
      <w:pPr>
        <w:autoSpaceDE w:val="0"/>
        <w:jc w:val="center"/>
        <w:rPr>
          <w:b/>
          <w:bCs/>
          <w:lang w:val="en-US"/>
        </w:rPr>
      </w:pPr>
      <w:r>
        <w:rPr>
          <w:b/>
          <w:bCs/>
        </w:rPr>
        <w:t>Раздел 1.</w:t>
      </w:r>
    </w:p>
    <w:p w:rsidR="0028612C" w:rsidRDefault="0028612C" w:rsidP="0028612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Реализация адаптированных образовательных программ  для обучающихся с ограниченными возможностями здоровья;</w:t>
      </w:r>
      <w:proofErr w:type="gramEnd"/>
    </w:p>
    <w:p w:rsidR="0028612C" w:rsidRDefault="0028612C" w:rsidP="0028612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Реализация адаптированных общеобразовательных  программ  индивидуального обучения больных детей-инвалидов  на дому;</w:t>
      </w:r>
    </w:p>
    <w:p w:rsidR="0028612C" w:rsidRDefault="0028612C" w:rsidP="0028612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Реализация основных общеобразовательных программ  начального общего образования;</w:t>
      </w:r>
    </w:p>
    <w:p w:rsidR="0028612C" w:rsidRDefault="0028612C" w:rsidP="0028612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Реализация программ  дополнительного  образования;</w:t>
      </w:r>
    </w:p>
    <w:p w:rsidR="006D0273" w:rsidRDefault="006D0273">
      <w:pPr>
        <w:rPr>
          <w:lang w:val="en-US"/>
        </w:rPr>
      </w:pPr>
    </w:p>
    <w:p w:rsidR="0028612C" w:rsidRDefault="0028612C">
      <w:pPr>
        <w:rPr>
          <w:lang w:val="en-US"/>
        </w:rPr>
      </w:pPr>
    </w:p>
    <w:tbl>
      <w:tblPr>
        <w:tblStyle w:val="a3"/>
        <w:tblW w:w="14905" w:type="dxa"/>
        <w:tblLook w:val="04A0" w:firstRow="1" w:lastRow="0" w:firstColumn="1" w:lastColumn="0" w:noHBand="0" w:noVBand="1"/>
      </w:tblPr>
      <w:tblGrid>
        <w:gridCol w:w="6629"/>
        <w:gridCol w:w="1292"/>
        <w:gridCol w:w="1867"/>
        <w:gridCol w:w="1539"/>
        <w:gridCol w:w="2027"/>
        <w:gridCol w:w="1551"/>
      </w:tblGrid>
      <w:tr w:rsidR="0028612C" w:rsidTr="00C26AEC">
        <w:tc>
          <w:tcPr>
            <w:tcW w:w="6629" w:type="dxa"/>
          </w:tcPr>
          <w:p w:rsidR="0028612C" w:rsidRDefault="0028612C" w:rsidP="002861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28612C" w:rsidRDefault="0028612C" w:rsidP="0028612C">
            <w:pPr>
              <w:rPr>
                <w:lang w:val="en-US"/>
              </w:rPr>
            </w:pPr>
            <w:r>
              <w:rPr>
                <w:lang w:eastAsia="en-US"/>
              </w:rPr>
              <w:t>показателя</w:t>
            </w:r>
          </w:p>
        </w:tc>
        <w:tc>
          <w:tcPr>
            <w:tcW w:w="1292" w:type="dxa"/>
          </w:tcPr>
          <w:p w:rsidR="0028612C" w:rsidRDefault="0028612C" w:rsidP="002861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28612C" w:rsidRDefault="0028612C" w:rsidP="0028612C">
            <w:pPr>
              <w:rPr>
                <w:lang w:val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1867" w:type="dxa"/>
          </w:tcPr>
          <w:p w:rsidR="0028612C" w:rsidRDefault="0028612C" w:rsidP="002861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Значение,</w:t>
            </w:r>
          </w:p>
          <w:p w:rsidR="0028612C" w:rsidRDefault="0028612C" w:rsidP="002861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утверждённое в</w:t>
            </w:r>
          </w:p>
          <w:p w:rsidR="0028612C" w:rsidRDefault="0028612C" w:rsidP="002861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муниципальном задании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28612C" w:rsidRDefault="0028612C" w:rsidP="002861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отчётный</w:t>
            </w:r>
          </w:p>
          <w:p w:rsidR="0028612C" w:rsidRDefault="0028612C" w:rsidP="0028612C">
            <w:pPr>
              <w:rPr>
                <w:lang w:val="en-US"/>
              </w:rPr>
            </w:pPr>
            <w:r>
              <w:rPr>
                <w:lang w:eastAsia="en-US"/>
              </w:rPr>
              <w:t>финансовый год</w:t>
            </w:r>
          </w:p>
        </w:tc>
        <w:tc>
          <w:tcPr>
            <w:tcW w:w="1539" w:type="dxa"/>
          </w:tcPr>
          <w:p w:rsidR="0028612C" w:rsidRDefault="0028612C" w:rsidP="002861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Фактическое</w:t>
            </w:r>
          </w:p>
          <w:p w:rsidR="0028612C" w:rsidRDefault="0028612C" w:rsidP="002861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28612C" w:rsidRDefault="0028612C" w:rsidP="002861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отчётный</w:t>
            </w:r>
          </w:p>
          <w:p w:rsidR="0028612C" w:rsidRDefault="0028612C" w:rsidP="002861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финансовый</w:t>
            </w:r>
          </w:p>
          <w:p w:rsidR="0028612C" w:rsidRDefault="0028612C" w:rsidP="0028612C">
            <w:pPr>
              <w:rPr>
                <w:lang w:val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027" w:type="dxa"/>
          </w:tcPr>
          <w:p w:rsidR="0028612C" w:rsidRDefault="0028612C" w:rsidP="002861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</w:t>
            </w:r>
          </w:p>
          <w:p w:rsidR="0028612C" w:rsidRDefault="0028612C" w:rsidP="002861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</w:t>
            </w:r>
          </w:p>
          <w:p w:rsidR="0028612C" w:rsidRDefault="0028612C" w:rsidP="002861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отклонения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</w:p>
          <w:p w:rsidR="0028612C" w:rsidRDefault="0028612C" w:rsidP="002861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запланированных</w:t>
            </w:r>
          </w:p>
          <w:p w:rsidR="0028612C" w:rsidRDefault="0028612C" w:rsidP="0028612C">
            <w:pPr>
              <w:rPr>
                <w:lang w:val="en-US"/>
              </w:rPr>
            </w:pPr>
            <w:r>
              <w:rPr>
                <w:lang w:eastAsia="en-US"/>
              </w:rPr>
              <w:t>значений</w:t>
            </w:r>
          </w:p>
        </w:tc>
        <w:tc>
          <w:tcPr>
            <w:tcW w:w="1551" w:type="dxa"/>
          </w:tcPr>
          <w:p w:rsidR="0028612C" w:rsidRDefault="0028612C" w:rsidP="002861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(и)</w:t>
            </w:r>
          </w:p>
          <w:p w:rsidR="0028612C" w:rsidRDefault="0028612C" w:rsidP="002861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информации о</w:t>
            </w:r>
          </w:p>
          <w:p w:rsidR="0028612C" w:rsidRDefault="0028612C" w:rsidP="002861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фактическом</w:t>
            </w:r>
          </w:p>
          <w:p w:rsidR="0028612C" w:rsidRDefault="0028612C" w:rsidP="002861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значении</w:t>
            </w:r>
            <w:proofErr w:type="gramEnd"/>
          </w:p>
          <w:p w:rsidR="0028612C" w:rsidRDefault="0028612C" w:rsidP="0028612C">
            <w:pPr>
              <w:rPr>
                <w:lang w:val="en-US"/>
              </w:rPr>
            </w:pPr>
            <w:r>
              <w:rPr>
                <w:lang w:eastAsia="en-US"/>
              </w:rPr>
              <w:t>показателя</w:t>
            </w:r>
          </w:p>
        </w:tc>
      </w:tr>
      <w:tr w:rsidR="0028612C" w:rsidRPr="0028612C" w:rsidTr="00C26AEC">
        <w:tc>
          <w:tcPr>
            <w:tcW w:w="14905" w:type="dxa"/>
            <w:gridSpan w:val="6"/>
          </w:tcPr>
          <w:p w:rsidR="0028612C" w:rsidRPr="00E716B5" w:rsidRDefault="0028612C" w:rsidP="0028612C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E716B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Показатели, характеризующие качество муниципальной услуги</w:t>
            </w:r>
          </w:p>
          <w:p w:rsidR="0028612C" w:rsidRDefault="0028612C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28612C" w:rsidRPr="0028612C" w:rsidRDefault="0028612C">
            <w:r>
              <w:rPr>
                <w:b/>
                <w:bCs/>
                <w:i/>
                <w:iCs/>
                <w:sz w:val="22"/>
                <w:szCs w:val="22"/>
              </w:rPr>
              <w:t xml:space="preserve">1.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Реализация адаптированных образовательных программ  для обучающихся с ограниченными возможностями здоровья</w:t>
            </w:r>
            <w:proofErr w:type="gramEnd"/>
          </w:p>
        </w:tc>
      </w:tr>
      <w:tr w:rsidR="0028612C" w:rsidRPr="0028612C" w:rsidTr="00C26AEC">
        <w:tc>
          <w:tcPr>
            <w:tcW w:w="6629" w:type="dxa"/>
          </w:tcPr>
          <w:p w:rsidR="0028612C" w:rsidRPr="0028612C" w:rsidRDefault="0028612C">
            <w:r>
              <w:rPr>
                <w:sz w:val="22"/>
                <w:szCs w:val="22"/>
              </w:rPr>
              <w:t>1. Доля выпускников с ОВЗ, не освоивших программу, из общей численности выпускников с ОВЗ</w:t>
            </w:r>
          </w:p>
        </w:tc>
        <w:tc>
          <w:tcPr>
            <w:tcW w:w="1292" w:type="dxa"/>
          </w:tcPr>
          <w:p w:rsidR="0028612C" w:rsidRPr="0028612C" w:rsidRDefault="0028612C">
            <w:r>
              <w:rPr>
                <w:sz w:val="22"/>
                <w:szCs w:val="22"/>
              </w:rPr>
              <w:t>%</w:t>
            </w:r>
          </w:p>
        </w:tc>
        <w:tc>
          <w:tcPr>
            <w:tcW w:w="1867" w:type="dxa"/>
          </w:tcPr>
          <w:p w:rsidR="0028612C" w:rsidRPr="0028612C" w:rsidRDefault="0028612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9" w:type="dxa"/>
          </w:tcPr>
          <w:p w:rsidR="0028612C" w:rsidRPr="0028612C" w:rsidRDefault="0028612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27" w:type="dxa"/>
          </w:tcPr>
          <w:p w:rsidR="0028612C" w:rsidRPr="0028612C" w:rsidRDefault="0028612C"/>
        </w:tc>
        <w:tc>
          <w:tcPr>
            <w:tcW w:w="1551" w:type="dxa"/>
          </w:tcPr>
          <w:p w:rsidR="0028612C" w:rsidRPr="0028612C" w:rsidRDefault="0028612C">
            <w:r>
              <w:rPr>
                <w:sz w:val="22"/>
                <w:szCs w:val="22"/>
              </w:rPr>
              <w:t>Сайт ОУ</w:t>
            </w:r>
          </w:p>
        </w:tc>
      </w:tr>
      <w:tr w:rsidR="0028612C" w:rsidRPr="0028612C" w:rsidTr="00C26AEC">
        <w:tc>
          <w:tcPr>
            <w:tcW w:w="14905" w:type="dxa"/>
            <w:gridSpan w:val="6"/>
          </w:tcPr>
          <w:p w:rsidR="0028612C" w:rsidRPr="0028612C" w:rsidRDefault="0028612C">
            <w:r>
              <w:rPr>
                <w:b/>
                <w:bCs/>
                <w:i/>
                <w:iCs/>
                <w:sz w:val="22"/>
                <w:szCs w:val="22"/>
              </w:rPr>
              <w:t>2. Реализация основных общеобразовательных программ  начального общего образования</w:t>
            </w:r>
          </w:p>
        </w:tc>
      </w:tr>
      <w:tr w:rsidR="0028612C" w:rsidRPr="0028612C" w:rsidTr="00C26AEC">
        <w:tc>
          <w:tcPr>
            <w:tcW w:w="6629" w:type="dxa"/>
          </w:tcPr>
          <w:p w:rsidR="0028612C" w:rsidRPr="0028612C" w:rsidRDefault="0028612C">
            <w:r>
              <w:rPr>
                <w:sz w:val="22"/>
                <w:szCs w:val="22"/>
              </w:rPr>
              <w:lastRenderedPageBreak/>
              <w:t xml:space="preserve">1. Доля выпускников 4-х классов получивших удовлетворительную оценку по ККР от общего количества участвовавших в ККР (математика) </w:t>
            </w:r>
            <w:proofErr w:type="spellStart"/>
            <w:r>
              <w:rPr>
                <w:sz w:val="22"/>
                <w:szCs w:val="22"/>
              </w:rPr>
              <w:t>Дкрм</w:t>
            </w:r>
            <w:proofErr w:type="spellEnd"/>
            <w:r>
              <w:rPr>
                <w:sz w:val="22"/>
                <w:szCs w:val="22"/>
              </w:rPr>
              <w:t>, %</w:t>
            </w:r>
          </w:p>
        </w:tc>
        <w:tc>
          <w:tcPr>
            <w:tcW w:w="1292" w:type="dxa"/>
          </w:tcPr>
          <w:p w:rsidR="0028612C" w:rsidRPr="0028612C" w:rsidRDefault="0028612C">
            <w:pPr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1867" w:type="dxa"/>
          </w:tcPr>
          <w:p w:rsidR="0028612C" w:rsidRPr="0028612C" w:rsidRDefault="0028612C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539" w:type="dxa"/>
          </w:tcPr>
          <w:p w:rsidR="0028612C" w:rsidRPr="0028612C" w:rsidRDefault="0028612C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027" w:type="dxa"/>
          </w:tcPr>
          <w:p w:rsidR="0028612C" w:rsidRPr="0028612C" w:rsidRDefault="0028612C"/>
        </w:tc>
        <w:tc>
          <w:tcPr>
            <w:tcW w:w="1551" w:type="dxa"/>
          </w:tcPr>
          <w:p w:rsidR="0028612C" w:rsidRPr="0028612C" w:rsidRDefault="0028612C" w:rsidP="003177E5">
            <w:r>
              <w:rPr>
                <w:sz w:val="22"/>
                <w:szCs w:val="22"/>
              </w:rPr>
              <w:t>Сайт ОУ</w:t>
            </w:r>
          </w:p>
        </w:tc>
      </w:tr>
      <w:tr w:rsidR="0028612C" w:rsidRPr="0028612C" w:rsidTr="00C26AEC">
        <w:tc>
          <w:tcPr>
            <w:tcW w:w="6629" w:type="dxa"/>
          </w:tcPr>
          <w:p w:rsidR="0028612C" w:rsidRPr="0028612C" w:rsidRDefault="0028612C">
            <w:r>
              <w:rPr>
                <w:sz w:val="22"/>
                <w:szCs w:val="22"/>
              </w:rPr>
              <w:t>2. Доля выпускников 4-х классов получивших удовлетворительную оценку по ККР от общего количества участвовавших в ККР (рус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 xml:space="preserve">з.) </w:t>
            </w:r>
            <w:proofErr w:type="spellStart"/>
            <w:r>
              <w:rPr>
                <w:sz w:val="22"/>
                <w:szCs w:val="22"/>
              </w:rPr>
              <w:t>Дкрр</w:t>
            </w:r>
            <w:proofErr w:type="spellEnd"/>
            <w:r>
              <w:rPr>
                <w:sz w:val="22"/>
                <w:szCs w:val="22"/>
              </w:rPr>
              <w:t>, %</w:t>
            </w:r>
          </w:p>
        </w:tc>
        <w:tc>
          <w:tcPr>
            <w:tcW w:w="1292" w:type="dxa"/>
          </w:tcPr>
          <w:p w:rsidR="0028612C" w:rsidRPr="0028612C" w:rsidRDefault="0028612C">
            <w:pPr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1867" w:type="dxa"/>
          </w:tcPr>
          <w:p w:rsidR="0028612C" w:rsidRPr="0028612C" w:rsidRDefault="0028612C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539" w:type="dxa"/>
          </w:tcPr>
          <w:p w:rsidR="0028612C" w:rsidRPr="0028612C" w:rsidRDefault="0028612C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027" w:type="dxa"/>
          </w:tcPr>
          <w:p w:rsidR="0028612C" w:rsidRPr="0028612C" w:rsidRDefault="0028612C"/>
        </w:tc>
        <w:tc>
          <w:tcPr>
            <w:tcW w:w="1551" w:type="dxa"/>
          </w:tcPr>
          <w:p w:rsidR="0028612C" w:rsidRPr="0028612C" w:rsidRDefault="0028612C">
            <w:r>
              <w:rPr>
                <w:sz w:val="22"/>
                <w:szCs w:val="22"/>
              </w:rPr>
              <w:t>Сайт ОУ</w:t>
            </w:r>
          </w:p>
        </w:tc>
      </w:tr>
      <w:tr w:rsidR="0028612C" w:rsidRPr="0028612C" w:rsidTr="00C26AEC">
        <w:tc>
          <w:tcPr>
            <w:tcW w:w="6629" w:type="dxa"/>
          </w:tcPr>
          <w:p w:rsidR="0028612C" w:rsidRDefault="0028612C" w:rsidP="002861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  <w:r>
              <w:rPr>
                <w:sz w:val="22"/>
                <w:szCs w:val="22"/>
              </w:rPr>
              <w:t>Доля учащихся, оставленных на повторный курс обучения от общего количества учащихся начального уровня</w:t>
            </w:r>
          </w:p>
          <w:p w:rsidR="0028612C" w:rsidRPr="0028612C" w:rsidRDefault="0028612C" w:rsidP="0028612C"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, % (кроме уч-ся ОВЗ)</w:t>
            </w:r>
          </w:p>
        </w:tc>
        <w:tc>
          <w:tcPr>
            <w:tcW w:w="1292" w:type="dxa"/>
          </w:tcPr>
          <w:p w:rsidR="0028612C" w:rsidRPr="0028612C" w:rsidRDefault="0028612C">
            <w:pPr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1867" w:type="dxa"/>
          </w:tcPr>
          <w:p w:rsidR="0028612C" w:rsidRPr="0028612C" w:rsidRDefault="0028612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9" w:type="dxa"/>
          </w:tcPr>
          <w:p w:rsidR="0028612C" w:rsidRPr="00983831" w:rsidRDefault="009F1189">
            <w:r>
              <w:t>11,1</w:t>
            </w:r>
          </w:p>
        </w:tc>
        <w:tc>
          <w:tcPr>
            <w:tcW w:w="2027" w:type="dxa"/>
          </w:tcPr>
          <w:p w:rsidR="0028612C" w:rsidRPr="0028612C" w:rsidRDefault="00983831" w:rsidP="00983831">
            <w:r>
              <w:t>отказ  родителей от комплексного обследования ребёнка, не усвоил программу обучения</w:t>
            </w:r>
          </w:p>
        </w:tc>
        <w:tc>
          <w:tcPr>
            <w:tcW w:w="1551" w:type="dxa"/>
          </w:tcPr>
          <w:p w:rsidR="0028612C" w:rsidRPr="0028612C" w:rsidRDefault="0028612C">
            <w:r>
              <w:rPr>
                <w:sz w:val="22"/>
                <w:szCs w:val="22"/>
              </w:rPr>
              <w:t>Сайт ОУ</w:t>
            </w:r>
          </w:p>
        </w:tc>
      </w:tr>
      <w:tr w:rsidR="0028612C" w:rsidRPr="0028612C" w:rsidTr="00C26AEC">
        <w:tc>
          <w:tcPr>
            <w:tcW w:w="14905" w:type="dxa"/>
            <w:gridSpan w:val="6"/>
          </w:tcPr>
          <w:p w:rsidR="0028612C" w:rsidRPr="0028612C" w:rsidRDefault="0028612C">
            <w:r>
              <w:rPr>
                <w:b/>
                <w:bCs/>
                <w:i/>
                <w:iCs/>
                <w:sz w:val="22"/>
                <w:szCs w:val="22"/>
              </w:rPr>
              <w:t>Реализация программ  дополнительного  образования</w:t>
            </w:r>
          </w:p>
        </w:tc>
      </w:tr>
      <w:tr w:rsidR="0028612C" w:rsidRPr="0028612C" w:rsidTr="00C26AEC">
        <w:tc>
          <w:tcPr>
            <w:tcW w:w="6629" w:type="dxa"/>
          </w:tcPr>
          <w:p w:rsidR="0028612C" w:rsidRPr="0028612C" w:rsidRDefault="0028612C">
            <w:r>
              <w:rPr>
                <w:sz w:val="22"/>
                <w:szCs w:val="22"/>
              </w:rPr>
              <w:t>. Доля учащихся, занимающихся в кружках, секциях, объединениях образовательного учреждения (</w:t>
            </w:r>
            <w:proofErr w:type="spellStart"/>
            <w:r>
              <w:rPr>
                <w:sz w:val="22"/>
                <w:szCs w:val="22"/>
              </w:rPr>
              <w:t>Дк</w:t>
            </w:r>
            <w:proofErr w:type="spellEnd"/>
            <w:r>
              <w:rPr>
                <w:sz w:val="22"/>
                <w:szCs w:val="22"/>
              </w:rPr>
              <w:t>), %</w:t>
            </w:r>
          </w:p>
        </w:tc>
        <w:tc>
          <w:tcPr>
            <w:tcW w:w="1292" w:type="dxa"/>
          </w:tcPr>
          <w:p w:rsidR="0028612C" w:rsidRPr="0028612C" w:rsidRDefault="0028612C">
            <w:pPr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1867" w:type="dxa"/>
          </w:tcPr>
          <w:p w:rsidR="0028612C" w:rsidRPr="0028612C" w:rsidRDefault="0028612C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539" w:type="dxa"/>
          </w:tcPr>
          <w:p w:rsidR="0028612C" w:rsidRPr="00983831" w:rsidRDefault="00983831">
            <w:r>
              <w:t>100</w:t>
            </w:r>
          </w:p>
        </w:tc>
        <w:tc>
          <w:tcPr>
            <w:tcW w:w="2027" w:type="dxa"/>
          </w:tcPr>
          <w:p w:rsidR="0028612C" w:rsidRPr="0028612C" w:rsidRDefault="0028612C"/>
        </w:tc>
        <w:tc>
          <w:tcPr>
            <w:tcW w:w="1551" w:type="dxa"/>
          </w:tcPr>
          <w:p w:rsidR="0028612C" w:rsidRPr="0028612C" w:rsidRDefault="0028612C">
            <w:r>
              <w:rPr>
                <w:sz w:val="22"/>
                <w:szCs w:val="22"/>
              </w:rPr>
              <w:t>Сайт ОУ</w:t>
            </w:r>
          </w:p>
        </w:tc>
      </w:tr>
      <w:tr w:rsidR="00564A67" w:rsidRPr="0028612C" w:rsidTr="00C26AEC">
        <w:tc>
          <w:tcPr>
            <w:tcW w:w="14905" w:type="dxa"/>
            <w:gridSpan w:val="6"/>
          </w:tcPr>
          <w:p w:rsidR="00564A67" w:rsidRPr="00564A67" w:rsidRDefault="00564A67" w:rsidP="00564A6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64A6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Показатели, характеризующие объём муниципальной услуги</w:t>
            </w:r>
          </w:p>
          <w:p w:rsidR="00564A67" w:rsidRPr="00564A67" w:rsidRDefault="00564A67" w:rsidP="00564A67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left="108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1.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Реализация адаптированных образовательных программ  для обучающихся с ограниченными возможностями здоровья</w:t>
            </w:r>
            <w:proofErr w:type="gramEnd"/>
          </w:p>
          <w:p w:rsidR="00564A67" w:rsidRPr="0028612C" w:rsidRDefault="00564A67"/>
        </w:tc>
      </w:tr>
      <w:tr w:rsidR="0028612C" w:rsidRPr="0028612C" w:rsidTr="00C26AEC">
        <w:tc>
          <w:tcPr>
            <w:tcW w:w="6629" w:type="dxa"/>
          </w:tcPr>
          <w:p w:rsidR="0028612C" w:rsidRPr="0028612C" w:rsidRDefault="0028612C"/>
        </w:tc>
        <w:tc>
          <w:tcPr>
            <w:tcW w:w="1292" w:type="dxa"/>
          </w:tcPr>
          <w:p w:rsidR="0028612C" w:rsidRPr="0028612C" w:rsidRDefault="00564A67">
            <w:r>
              <w:t>чел.</w:t>
            </w:r>
          </w:p>
        </w:tc>
        <w:tc>
          <w:tcPr>
            <w:tcW w:w="1867" w:type="dxa"/>
          </w:tcPr>
          <w:p w:rsidR="0028612C" w:rsidRPr="0028612C" w:rsidRDefault="0028612C"/>
        </w:tc>
        <w:tc>
          <w:tcPr>
            <w:tcW w:w="1539" w:type="dxa"/>
          </w:tcPr>
          <w:p w:rsidR="0028612C" w:rsidRPr="0028612C" w:rsidRDefault="0028612C"/>
        </w:tc>
        <w:tc>
          <w:tcPr>
            <w:tcW w:w="2027" w:type="dxa"/>
          </w:tcPr>
          <w:p w:rsidR="0028612C" w:rsidRPr="0028612C" w:rsidRDefault="0028612C"/>
        </w:tc>
        <w:tc>
          <w:tcPr>
            <w:tcW w:w="1551" w:type="dxa"/>
          </w:tcPr>
          <w:p w:rsidR="0028612C" w:rsidRPr="0028612C" w:rsidRDefault="0028612C"/>
        </w:tc>
      </w:tr>
      <w:tr w:rsidR="0028612C" w:rsidRPr="0028612C" w:rsidTr="00C26AEC">
        <w:tc>
          <w:tcPr>
            <w:tcW w:w="6629" w:type="dxa"/>
          </w:tcPr>
          <w:p w:rsidR="00564A67" w:rsidRDefault="00564A67" w:rsidP="00564A67">
            <w:pPr>
              <w:pStyle w:val="ConsPlusNonformat"/>
              <w:numPr>
                <w:ilvl w:val="0"/>
                <w:numId w:val="4"/>
              </w:numPr>
              <w:tabs>
                <w:tab w:val="num" w:pos="0"/>
              </w:tabs>
              <w:ind w:left="0"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получающих муниципальную услугу </w:t>
            </w:r>
          </w:p>
          <w:p w:rsidR="0028612C" w:rsidRPr="0028612C" w:rsidRDefault="0028612C"/>
        </w:tc>
        <w:tc>
          <w:tcPr>
            <w:tcW w:w="1292" w:type="dxa"/>
          </w:tcPr>
          <w:p w:rsidR="0028612C" w:rsidRPr="0028612C" w:rsidRDefault="0028612C"/>
        </w:tc>
        <w:tc>
          <w:tcPr>
            <w:tcW w:w="1867" w:type="dxa"/>
          </w:tcPr>
          <w:p w:rsidR="0028612C" w:rsidRPr="0028612C" w:rsidRDefault="00983831">
            <w:r>
              <w:t>5</w:t>
            </w:r>
          </w:p>
        </w:tc>
        <w:tc>
          <w:tcPr>
            <w:tcW w:w="1539" w:type="dxa"/>
          </w:tcPr>
          <w:p w:rsidR="0028612C" w:rsidRPr="0028612C" w:rsidRDefault="009F1189">
            <w:r>
              <w:t>5</w:t>
            </w:r>
          </w:p>
        </w:tc>
        <w:tc>
          <w:tcPr>
            <w:tcW w:w="2027" w:type="dxa"/>
          </w:tcPr>
          <w:p w:rsidR="0028612C" w:rsidRPr="0028612C" w:rsidRDefault="0028612C"/>
        </w:tc>
        <w:tc>
          <w:tcPr>
            <w:tcW w:w="1551" w:type="dxa"/>
          </w:tcPr>
          <w:p w:rsidR="0028612C" w:rsidRPr="0028612C" w:rsidRDefault="00564A67">
            <w:r>
              <w:rPr>
                <w:sz w:val="22"/>
                <w:szCs w:val="22"/>
              </w:rPr>
              <w:t>Сайт ОУ</w:t>
            </w:r>
          </w:p>
        </w:tc>
      </w:tr>
      <w:tr w:rsidR="0028612C" w:rsidRPr="0028612C" w:rsidTr="00C26AEC">
        <w:tc>
          <w:tcPr>
            <w:tcW w:w="6629" w:type="dxa"/>
          </w:tcPr>
          <w:p w:rsidR="0028612C" w:rsidRPr="0028612C" w:rsidRDefault="00564A67">
            <w:r>
              <w:rPr>
                <w:sz w:val="20"/>
                <w:szCs w:val="20"/>
              </w:rPr>
              <w:t>2. Количество учащихся, оставленных на повторный курс обучения</w:t>
            </w:r>
          </w:p>
        </w:tc>
        <w:tc>
          <w:tcPr>
            <w:tcW w:w="1292" w:type="dxa"/>
          </w:tcPr>
          <w:p w:rsidR="0028612C" w:rsidRPr="0028612C" w:rsidRDefault="0028612C"/>
        </w:tc>
        <w:tc>
          <w:tcPr>
            <w:tcW w:w="1867" w:type="dxa"/>
          </w:tcPr>
          <w:p w:rsidR="0028612C" w:rsidRPr="0028612C" w:rsidRDefault="00564A67">
            <w:r>
              <w:t>0</w:t>
            </w:r>
          </w:p>
        </w:tc>
        <w:tc>
          <w:tcPr>
            <w:tcW w:w="1539" w:type="dxa"/>
          </w:tcPr>
          <w:p w:rsidR="0028612C" w:rsidRPr="0028612C" w:rsidRDefault="00564A67">
            <w:r>
              <w:t>0</w:t>
            </w:r>
          </w:p>
        </w:tc>
        <w:tc>
          <w:tcPr>
            <w:tcW w:w="2027" w:type="dxa"/>
          </w:tcPr>
          <w:p w:rsidR="0028612C" w:rsidRPr="0028612C" w:rsidRDefault="0028612C"/>
        </w:tc>
        <w:tc>
          <w:tcPr>
            <w:tcW w:w="1551" w:type="dxa"/>
          </w:tcPr>
          <w:p w:rsidR="0028612C" w:rsidRPr="0028612C" w:rsidRDefault="00564A67">
            <w:r>
              <w:rPr>
                <w:sz w:val="22"/>
                <w:szCs w:val="22"/>
              </w:rPr>
              <w:t>Сайт ОУ</w:t>
            </w:r>
          </w:p>
        </w:tc>
      </w:tr>
      <w:tr w:rsidR="00564A67" w:rsidRPr="0028612C" w:rsidTr="00C26AEC">
        <w:tc>
          <w:tcPr>
            <w:tcW w:w="14905" w:type="dxa"/>
            <w:gridSpan w:val="6"/>
          </w:tcPr>
          <w:p w:rsidR="00564A67" w:rsidRPr="0028612C" w:rsidRDefault="00564A67">
            <w:r>
              <w:rPr>
                <w:b/>
                <w:bCs/>
                <w:i/>
                <w:iCs/>
                <w:sz w:val="22"/>
                <w:szCs w:val="22"/>
              </w:rPr>
              <w:t>2. Реализация основных общеобразовательных программ  начального общего образования</w:t>
            </w:r>
          </w:p>
        </w:tc>
      </w:tr>
      <w:tr w:rsidR="00564A67" w:rsidRPr="0028612C" w:rsidTr="00C26AEC">
        <w:tc>
          <w:tcPr>
            <w:tcW w:w="6629" w:type="dxa"/>
          </w:tcPr>
          <w:p w:rsidR="00564A67" w:rsidRPr="0028612C" w:rsidRDefault="00564A67">
            <w:r>
              <w:t xml:space="preserve">1. Численность </w:t>
            </w:r>
            <w:proofErr w:type="gramStart"/>
            <w:r>
              <w:t>обучающихся</w:t>
            </w:r>
            <w:proofErr w:type="gramEnd"/>
            <w:r>
              <w:t>, получающих муниципальную услугу</w:t>
            </w:r>
          </w:p>
        </w:tc>
        <w:tc>
          <w:tcPr>
            <w:tcW w:w="1292" w:type="dxa"/>
          </w:tcPr>
          <w:p w:rsidR="00564A67" w:rsidRPr="0028612C" w:rsidRDefault="00564A67"/>
        </w:tc>
        <w:tc>
          <w:tcPr>
            <w:tcW w:w="1867" w:type="dxa"/>
          </w:tcPr>
          <w:p w:rsidR="00564A67" w:rsidRPr="0028612C" w:rsidRDefault="00F67D86">
            <w:r>
              <w:t>8</w:t>
            </w:r>
          </w:p>
        </w:tc>
        <w:tc>
          <w:tcPr>
            <w:tcW w:w="1539" w:type="dxa"/>
          </w:tcPr>
          <w:p w:rsidR="00564A67" w:rsidRPr="0028612C" w:rsidRDefault="009F1189">
            <w:r>
              <w:t>9</w:t>
            </w:r>
          </w:p>
        </w:tc>
        <w:tc>
          <w:tcPr>
            <w:tcW w:w="2027" w:type="dxa"/>
          </w:tcPr>
          <w:p w:rsidR="00564A67" w:rsidRPr="0028612C" w:rsidRDefault="00F67D86">
            <w:r>
              <w:t>1 ученик прибыл</w:t>
            </w:r>
          </w:p>
        </w:tc>
        <w:tc>
          <w:tcPr>
            <w:tcW w:w="1551" w:type="dxa"/>
          </w:tcPr>
          <w:p w:rsidR="00564A67" w:rsidRPr="0028612C" w:rsidRDefault="00564A67" w:rsidP="003177E5">
            <w:r>
              <w:rPr>
                <w:sz w:val="22"/>
                <w:szCs w:val="22"/>
              </w:rPr>
              <w:t>Сайт ОУ</w:t>
            </w:r>
          </w:p>
        </w:tc>
      </w:tr>
      <w:tr w:rsidR="00564A67" w:rsidRPr="0028612C" w:rsidTr="00C26AEC">
        <w:tc>
          <w:tcPr>
            <w:tcW w:w="6629" w:type="dxa"/>
          </w:tcPr>
          <w:p w:rsidR="00564A67" w:rsidRPr="0028612C" w:rsidRDefault="00564A67">
            <w:r>
              <w:rPr>
                <w:sz w:val="20"/>
                <w:szCs w:val="20"/>
              </w:rPr>
              <w:t>2. Количество учащихся, оставленных на повторный курс обучения</w:t>
            </w:r>
          </w:p>
        </w:tc>
        <w:tc>
          <w:tcPr>
            <w:tcW w:w="1292" w:type="dxa"/>
          </w:tcPr>
          <w:p w:rsidR="00564A67" w:rsidRPr="0028612C" w:rsidRDefault="00564A67"/>
        </w:tc>
        <w:tc>
          <w:tcPr>
            <w:tcW w:w="1867" w:type="dxa"/>
          </w:tcPr>
          <w:p w:rsidR="00564A67" w:rsidRPr="0028612C" w:rsidRDefault="00564A67">
            <w:r>
              <w:t>0</w:t>
            </w:r>
          </w:p>
        </w:tc>
        <w:tc>
          <w:tcPr>
            <w:tcW w:w="1539" w:type="dxa"/>
          </w:tcPr>
          <w:p w:rsidR="00564A67" w:rsidRPr="0028612C" w:rsidRDefault="00983831">
            <w:r>
              <w:t>1</w:t>
            </w:r>
          </w:p>
        </w:tc>
        <w:tc>
          <w:tcPr>
            <w:tcW w:w="2027" w:type="dxa"/>
          </w:tcPr>
          <w:p w:rsidR="00564A67" w:rsidRPr="0028612C" w:rsidRDefault="00983831">
            <w:r>
              <w:t>отказ  родителей от комплексного обследования ребёнка, не усвоил программу обучения</w:t>
            </w:r>
          </w:p>
        </w:tc>
        <w:tc>
          <w:tcPr>
            <w:tcW w:w="1551" w:type="dxa"/>
          </w:tcPr>
          <w:p w:rsidR="00564A67" w:rsidRPr="0028612C" w:rsidRDefault="00564A67">
            <w:r>
              <w:rPr>
                <w:sz w:val="22"/>
                <w:szCs w:val="22"/>
              </w:rPr>
              <w:t>Сайт ОУ</w:t>
            </w:r>
          </w:p>
        </w:tc>
      </w:tr>
      <w:tr w:rsidR="00564A67" w:rsidRPr="0028612C" w:rsidTr="00C26AEC">
        <w:tc>
          <w:tcPr>
            <w:tcW w:w="14905" w:type="dxa"/>
            <w:gridSpan w:val="6"/>
          </w:tcPr>
          <w:p w:rsidR="00564A67" w:rsidRPr="0028612C" w:rsidRDefault="00564A67">
            <w:r>
              <w:rPr>
                <w:b/>
                <w:bCs/>
                <w:i/>
                <w:iCs/>
                <w:sz w:val="22"/>
                <w:szCs w:val="22"/>
              </w:rPr>
              <w:t>3. Реализация программ  дополнительного  образования</w:t>
            </w:r>
          </w:p>
        </w:tc>
      </w:tr>
      <w:tr w:rsidR="00564A67" w:rsidRPr="0028612C" w:rsidTr="00C26AEC">
        <w:tc>
          <w:tcPr>
            <w:tcW w:w="6629" w:type="dxa"/>
          </w:tcPr>
          <w:p w:rsidR="00564A67" w:rsidRPr="0028612C" w:rsidRDefault="00564A67">
            <w:r>
              <w:lastRenderedPageBreak/>
              <w:t xml:space="preserve">1. Численность </w:t>
            </w:r>
            <w:proofErr w:type="gramStart"/>
            <w:r>
              <w:t>обучающихся</w:t>
            </w:r>
            <w:proofErr w:type="gramEnd"/>
            <w:r>
              <w:t>, получающих муниципальную услугу</w:t>
            </w:r>
          </w:p>
        </w:tc>
        <w:tc>
          <w:tcPr>
            <w:tcW w:w="1292" w:type="dxa"/>
          </w:tcPr>
          <w:p w:rsidR="00564A67" w:rsidRPr="0028612C" w:rsidRDefault="00564A67"/>
        </w:tc>
        <w:tc>
          <w:tcPr>
            <w:tcW w:w="1867" w:type="dxa"/>
          </w:tcPr>
          <w:p w:rsidR="00564A67" w:rsidRPr="0028612C" w:rsidRDefault="00F67D86">
            <w:r>
              <w:t>8</w:t>
            </w:r>
          </w:p>
        </w:tc>
        <w:tc>
          <w:tcPr>
            <w:tcW w:w="1539" w:type="dxa"/>
          </w:tcPr>
          <w:p w:rsidR="00564A67" w:rsidRPr="0028612C" w:rsidRDefault="009F1189">
            <w:r>
              <w:t>9</w:t>
            </w:r>
          </w:p>
        </w:tc>
        <w:tc>
          <w:tcPr>
            <w:tcW w:w="2027" w:type="dxa"/>
          </w:tcPr>
          <w:p w:rsidR="00564A67" w:rsidRPr="0028612C" w:rsidRDefault="00F67D86">
            <w:r>
              <w:t>1 ученик прибыл</w:t>
            </w:r>
          </w:p>
        </w:tc>
        <w:tc>
          <w:tcPr>
            <w:tcW w:w="1551" w:type="dxa"/>
          </w:tcPr>
          <w:p w:rsidR="00564A67" w:rsidRPr="0028612C" w:rsidRDefault="00564A67">
            <w:r>
              <w:rPr>
                <w:sz w:val="22"/>
                <w:szCs w:val="22"/>
              </w:rPr>
              <w:t>Сайт ОУ</w:t>
            </w:r>
          </w:p>
        </w:tc>
      </w:tr>
    </w:tbl>
    <w:p w:rsidR="0028612C" w:rsidRDefault="0028612C"/>
    <w:p w:rsidR="00564A67" w:rsidRDefault="00564A67"/>
    <w:p w:rsidR="00564A67" w:rsidRDefault="00564A67" w:rsidP="00564A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:rsidR="00564A67" w:rsidRDefault="00564A67" w:rsidP="00564A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4A67" w:rsidRDefault="00564A67" w:rsidP="00564A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</w:p>
    <w:p w:rsidR="00564A67" w:rsidRDefault="00564A67" w:rsidP="00564A67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Педагогическое сопровождение развития одаренных детей;</w:t>
      </w:r>
    </w:p>
    <w:p w:rsidR="00564A67" w:rsidRDefault="00564A67" w:rsidP="00564A67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Организация мероприятий по обеспечению прав на отдых и оздоровление детей.</w:t>
      </w:r>
    </w:p>
    <w:p w:rsidR="00564A67" w:rsidRDefault="00564A67"/>
    <w:p w:rsidR="00564A67" w:rsidRDefault="00564A67"/>
    <w:p w:rsidR="00564A67" w:rsidRDefault="00564A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292"/>
        <w:gridCol w:w="1867"/>
        <w:gridCol w:w="1539"/>
        <w:gridCol w:w="2027"/>
        <w:gridCol w:w="1551"/>
      </w:tblGrid>
      <w:tr w:rsidR="00564A67" w:rsidTr="00C26AEC">
        <w:tc>
          <w:tcPr>
            <w:tcW w:w="6345" w:type="dxa"/>
          </w:tcPr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564A67" w:rsidRDefault="00564A67" w:rsidP="003177E5">
            <w:pPr>
              <w:rPr>
                <w:lang w:val="en-US"/>
              </w:rPr>
            </w:pPr>
            <w:r>
              <w:rPr>
                <w:lang w:eastAsia="en-US"/>
              </w:rPr>
              <w:t>показателя</w:t>
            </w:r>
          </w:p>
        </w:tc>
        <w:tc>
          <w:tcPr>
            <w:tcW w:w="1292" w:type="dxa"/>
          </w:tcPr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564A67" w:rsidRDefault="00564A67" w:rsidP="003177E5">
            <w:pPr>
              <w:rPr>
                <w:lang w:val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1867" w:type="dxa"/>
          </w:tcPr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Значение,</w:t>
            </w:r>
          </w:p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утверждённое в</w:t>
            </w:r>
          </w:p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муниципальном задании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отчётный</w:t>
            </w:r>
          </w:p>
          <w:p w:rsidR="00564A67" w:rsidRDefault="00564A67" w:rsidP="003177E5">
            <w:pPr>
              <w:rPr>
                <w:lang w:val="en-US"/>
              </w:rPr>
            </w:pPr>
            <w:r>
              <w:rPr>
                <w:lang w:eastAsia="en-US"/>
              </w:rPr>
              <w:t>финансовый год</w:t>
            </w:r>
          </w:p>
        </w:tc>
        <w:tc>
          <w:tcPr>
            <w:tcW w:w="1539" w:type="dxa"/>
          </w:tcPr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Фактическое</w:t>
            </w:r>
          </w:p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отчётный</w:t>
            </w:r>
          </w:p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финансовый</w:t>
            </w:r>
          </w:p>
          <w:p w:rsidR="00564A67" w:rsidRPr="00564A67" w:rsidRDefault="00564A67" w:rsidP="003177E5">
            <w:r>
              <w:rPr>
                <w:lang w:eastAsia="en-US"/>
              </w:rPr>
              <w:t>год</w:t>
            </w:r>
          </w:p>
        </w:tc>
        <w:tc>
          <w:tcPr>
            <w:tcW w:w="2027" w:type="dxa"/>
          </w:tcPr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</w:t>
            </w:r>
          </w:p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</w:t>
            </w:r>
          </w:p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отклонения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</w:p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запланированных</w:t>
            </w:r>
          </w:p>
          <w:p w:rsidR="00564A67" w:rsidRPr="00564A67" w:rsidRDefault="00564A67" w:rsidP="003177E5">
            <w:r>
              <w:rPr>
                <w:lang w:eastAsia="en-US"/>
              </w:rPr>
              <w:t>значений</w:t>
            </w:r>
          </w:p>
        </w:tc>
        <w:tc>
          <w:tcPr>
            <w:tcW w:w="1551" w:type="dxa"/>
          </w:tcPr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(и)</w:t>
            </w:r>
          </w:p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информации о</w:t>
            </w:r>
          </w:p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фактическом</w:t>
            </w:r>
          </w:p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значении</w:t>
            </w:r>
            <w:proofErr w:type="gramEnd"/>
          </w:p>
          <w:p w:rsidR="00564A67" w:rsidRPr="00C32FB0" w:rsidRDefault="00564A67" w:rsidP="003177E5">
            <w:r>
              <w:rPr>
                <w:lang w:eastAsia="en-US"/>
              </w:rPr>
              <w:t>показателя</w:t>
            </w:r>
          </w:p>
        </w:tc>
      </w:tr>
      <w:tr w:rsidR="00564A67" w:rsidRPr="00831FC3" w:rsidTr="00C26AEC">
        <w:tc>
          <w:tcPr>
            <w:tcW w:w="14621" w:type="dxa"/>
            <w:gridSpan w:val="6"/>
          </w:tcPr>
          <w:p w:rsidR="00564A67" w:rsidRDefault="00831FC3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1. Педагогическое сопровождение развития одаренных детей</w:t>
            </w:r>
          </w:p>
        </w:tc>
      </w:tr>
      <w:tr w:rsidR="00564A67" w:rsidRPr="00831FC3" w:rsidTr="00C26AEC">
        <w:tc>
          <w:tcPr>
            <w:tcW w:w="6345" w:type="dxa"/>
          </w:tcPr>
          <w:p w:rsidR="00564A67" w:rsidRDefault="00831FC3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1. Доля учащихся в базе «Одаренные дети Красноярья» к общему числу учащихся          </w:t>
            </w:r>
          </w:p>
        </w:tc>
        <w:tc>
          <w:tcPr>
            <w:tcW w:w="1292" w:type="dxa"/>
          </w:tcPr>
          <w:p w:rsidR="00564A67" w:rsidRDefault="00831FC3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867" w:type="dxa"/>
          </w:tcPr>
          <w:p w:rsidR="00564A67" w:rsidRDefault="00831FC3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539" w:type="dxa"/>
          </w:tcPr>
          <w:p w:rsidR="00564A67" w:rsidRDefault="00831FC3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027" w:type="dxa"/>
          </w:tcPr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1" w:type="dxa"/>
          </w:tcPr>
          <w:p w:rsidR="00564A67" w:rsidRDefault="00831FC3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Сайт ОУ</w:t>
            </w:r>
          </w:p>
        </w:tc>
      </w:tr>
      <w:tr w:rsidR="00831FC3" w:rsidRPr="00831FC3" w:rsidTr="00C26AEC">
        <w:tc>
          <w:tcPr>
            <w:tcW w:w="14621" w:type="dxa"/>
            <w:gridSpan w:val="6"/>
          </w:tcPr>
          <w:p w:rsidR="00831FC3" w:rsidRDefault="00831FC3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2.Организация мероприятий по обеспечению прав на отдых и оздоровление детей</w:t>
            </w:r>
          </w:p>
        </w:tc>
      </w:tr>
      <w:tr w:rsidR="00564A67" w:rsidRPr="00831FC3" w:rsidTr="00C26AEC">
        <w:tc>
          <w:tcPr>
            <w:tcW w:w="6345" w:type="dxa"/>
          </w:tcPr>
          <w:p w:rsidR="00564A67" w:rsidRDefault="00831FC3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1. Доля уч-ся в организованных формах отдыха общему числу учащихся (походы, экскурсии)</w:t>
            </w:r>
          </w:p>
        </w:tc>
        <w:tc>
          <w:tcPr>
            <w:tcW w:w="1292" w:type="dxa"/>
          </w:tcPr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7" w:type="dxa"/>
          </w:tcPr>
          <w:p w:rsidR="00564A67" w:rsidRDefault="00831FC3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39" w:type="dxa"/>
          </w:tcPr>
          <w:p w:rsidR="00564A67" w:rsidRDefault="00831FC3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027" w:type="dxa"/>
          </w:tcPr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1" w:type="dxa"/>
          </w:tcPr>
          <w:p w:rsidR="00564A67" w:rsidRDefault="00831FC3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Сайт ОУ</w:t>
            </w:r>
          </w:p>
        </w:tc>
      </w:tr>
      <w:tr w:rsidR="00564A67" w:rsidRPr="00831FC3" w:rsidTr="00C26AEC">
        <w:tc>
          <w:tcPr>
            <w:tcW w:w="6345" w:type="dxa"/>
          </w:tcPr>
          <w:p w:rsidR="00564A67" w:rsidRDefault="00831FC3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2. Доля учащихся в загородных лагерях к общему числу учащихся до 15 лет</w:t>
            </w:r>
          </w:p>
        </w:tc>
        <w:tc>
          <w:tcPr>
            <w:tcW w:w="1292" w:type="dxa"/>
          </w:tcPr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7" w:type="dxa"/>
          </w:tcPr>
          <w:p w:rsidR="00564A67" w:rsidRDefault="00983831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67D86">
              <w:rPr>
                <w:lang w:eastAsia="en-US"/>
              </w:rPr>
              <w:t>8</w:t>
            </w:r>
          </w:p>
        </w:tc>
        <w:tc>
          <w:tcPr>
            <w:tcW w:w="1539" w:type="dxa"/>
          </w:tcPr>
          <w:p w:rsidR="00564A67" w:rsidRDefault="00983831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F1189">
              <w:rPr>
                <w:lang w:eastAsia="en-US"/>
              </w:rPr>
              <w:t>4,2</w:t>
            </w:r>
          </w:p>
        </w:tc>
        <w:tc>
          <w:tcPr>
            <w:tcW w:w="2027" w:type="dxa"/>
          </w:tcPr>
          <w:p w:rsidR="00564A67" w:rsidRDefault="00DF7979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общее количество детей увеличилось, процент снизился</w:t>
            </w:r>
          </w:p>
        </w:tc>
        <w:tc>
          <w:tcPr>
            <w:tcW w:w="1551" w:type="dxa"/>
          </w:tcPr>
          <w:p w:rsidR="00564A67" w:rsidRDefault="00831FC3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Сайт ОУ</w:t>
            </w:r>
          </w:p>
        </w:tc>
      </w:tr>
      <w:tr w:rsidR="00831FC3" w:rsidRPr="00831FC3" w:rsidTr="00C26AEC">
        <w:tc>
          <w:tcPr>
            <w:tcW w:w="14621" w:type="dxa"/>
            <w:gridSpan w:val="6"/>
          </w:tcPr>
          <w:p w:rsidR="00831FC3" w:rsidRPr="00564A67" w:rsidRDefault="00831FC3" w:rsidP="00831FC3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left="1996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64A6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Показатели, характеризующие объём муниципальной услуги</w:t>
            </w:r>
          </w:p>
          <w:p w:rsidR="00831FC3" w:rsidRDefault="00831FC3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1. Педагогическое сопровождение развития одаренных детей</w:t>
            </w:r>
          </w:p>
        </w:tc>
      </w:tr>
      <w:tr w:rsidR="00564A67" w:rsidRPr="00831FC3" w:rsidTr="00C26AEC">
        <w:tc>
          <w:tcPr>
            <w:tcW w:w="6345" w:type="dxa"/>
          </w:tcPr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2" w:type="dxa"/>
          </w:tcPr>
          <w:p w:rsidR="00564A67" w:rsidRDefault="00831FC3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1867" w:type="dxa"/>
          </w:tcPr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</w:tcPr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27" w:type="dxa"/>
          </w:tcPr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1" w:type="dxa"/>
          </w:tcPr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4A67" w:rsidRPr="00831FC3" w:rsidTr="00C26AEC">
        <w:tc>
          <w:tcPr>
            <w:tcW w:w="6345" w:type="dxa"/>
          </w:tcPr>
          <w:p w:rsidR="00564A67" w:rsidRDefault="00831FC3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1. Количество учащихся принявших участие во всероссийских олимпиадах          </w:t>
            </w:r>
          </w:p>
        </w:tc>
        <w:tc>
          <w:tcPr>
            <w:tcW w:w="1292" w:type="dxa"/>
          </w:tcPr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7" w:type="dxa"/>
          </w:tcPr>
          <w:p w:rsidR="00564A67" w:rsidRDefault="001E1DEF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39" w:type="dxa"/>
          </w:tcPr>
          <w:p w:rsidR="00564A67" w:rsidRDefault="001E1DEF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27" w:type="dxa"/>
          </w:tcPr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1" w:type="dxa"/>
          </w:tcPr>
          <w:p w:rsidR="00564A67" w:rsidRDefault="00831FC3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Сайт ОУ</w:t>
            </w:r>
          </w:p>
        </w:tc>
      </w:tr>
      <w:tr w:rsidR="00564A67" w:rsidRPr="00831FC3" w:rsidTr="00C26AEC">
        <w:tc>
          <w:tcPr>
            <w:tcW w:w="6345" w:type="dxa"/>
          </w:tcPr>
          <w:p w:rsidR="00564A67" w:rsidRDefault="00831FC3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. Количество учащихся принявших участие в районной научно-практической конференции</w:t>
            </w:r>
          </w:p>
        </w:tc>
        <w:tc>
          <w:tcPr>
            <w:tcW w:w="1292" w:type="dxa"/>
          </w:tcPr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7" w:type="dxa"/>
          </w:tcPr>
          <w:p w:rsidR="00564A67" w:rsidRDefault="001E1DEF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9" w:type="dxa"/>
          </w:tcPr>
          <w:p w:rsidR="00564A67" w:rsidRDefault="009F1189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27" w:type="dxa"/>
          </w:tcPr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1" w:type="dxa"/>
          </w:tcPr>
          <w:p w:rsidR="00564A67" w:rsidRDefault="00831FC3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Сайт ОУ</w:t>
            </w:r>
          </w:p>
        </w:tc>
      </w:tr>
      <w:tr w:rsidR="00831FC3" w:rsidRPr="00831FC3" w:rsidTr="00C26AEC">
        <w:tc>
          <w:tcPr>
            <w:tcW w:w="14621" w:type="dxa"/>
            <w:gridSpan w:val="6"/>
          </w:tcPr>
          <w:p w:rsidR="00831FC3" w:rsidRDefault="00831FC3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2.Организация мероприятий по обеспечению прав на отдых и оздоровление детей</w:t>
            </w:r>
          </w:p>
        </w:tc>
      </w:tr>
      <w:tr w:rsidR="00564A67" w:rsidRPr="00831FC3" w:rsidTr="00C26AEC">
        <w:tc>
          <w:tcPr>
            <w:tcW w:w="6345" w:type="dxa"/>
          </w:tcPr>
          <w:p w:rsidR="00564A67" w:rsidRDefault="00831FC3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. Количество уч-ся отдохнувших в организованных формах отдыха (походы, экскурсии)</w:t>
            </w:r>
          </w:p>
        </w:tc>
        <w:tc>
          <w:tcPr>
            <w:tcW w:w="1292" w:type="dxa"/>
          </w:tcPr>
          <w:p w:rsidR="00564A67" w:rsidRDefault="00831FC3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1867" w:type="dxa"/>
          </w:tcPr>
          <w:p w:rsidR="00564A67" w:rsidRDefault="00DF7979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39" w:type="dxa"/>
          </w:tcPr>
          <w:p w:rsidR="00564A67" w:rsidRDefault="009F1189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027" w:type="dxa"/>
          </w:tcPr>
          <w:p w:rsidR="00564A67" w:rsidRDefault="00DF7979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ученик прибыл</w:t>
            </w:r>
          </w:p>
        </w:tc>
        <w:tc>
          <w:tcPr>
            <w:tcW w:w="1551" w:type="dxa"/>
          </w:tcPr>
          <w:p w:rsidR="00564A67" w:rsidRDefault="00831FC3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Сайт ОУ</w:t>
            </w:r>
          </w:p>
        </w:tc>
      </w:tr>
      <w:tr w:rsidR="00564A67" w:rsidRPr="00831FC3" w:rsidTr="00C26AEC">
        <w:tc>
          <w:tcPr>
            <w:tcW w:w="6345" w:type="dxa"/>
          </w:tcPr>
          <w:p w:rsidR="00564A67" w:rsidRDefault="00831FC3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Количество учащихся отдохнувших в загородных лагерях (до 15 лет)</w:t>
            </w:r>
          </w:p>
        </w:tc>
        <w:tc>
          <w:tcPr>
            <w:tcW w:w="1292" w:type="dxa"/>
          </w:tcPr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7" w:type="dxa"/>
          </w:tcPr>
          <w:p w:rsidR="00564A67" w:rsidRDefault="001E1DEF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39" w:type="dxa"/>
          </w:tcPr>
          <w:p w:rsidR="00564A67" w:rsidRDefault="001E1DEF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27" w:type="dxa"/>
          </w:tcPr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1" w:type="dxa"/>
          </w:tcPr>
          <w:p w:rsidR="00564A67" w:rsidRDefault="00831FC3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Сайт ОУ</w:t>
            </w:r>
          </w:p>
        </w:tc>
      </w:tr>
      <w:tr w:rsidR="00564A67" w:rsidRPr="00831FC3" w:rsidTr="00C26AEC">
        <w:tc>
          <w:tcPr>
            <w:tcW w:w="6345" w:type="dxa"/>
          </w:tcPr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2" w:type="dxa"/>
          </w:tcPr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7" w:type="dxa"/>
          </w:tcPr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9" w:type="dxa"/>
          </w:tcPr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27" w:type="dxa"/>
          </w:tcPr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1" w:type="dxa"/>
          </w:tcPr>
          <w:p w:rsidR="00564A67" w:rsidRDefault="00564A67" w:rsidP="003177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64A67" w:rsidRDefault="00564A67"/>
    <w:p w:rsidR="00831FC3" w:rsidRDefault="00831FC3"/>
    <w:p w:rsidR="00C32FB0" w:rsidRDefault="00C32FB0" w:rsidP="00831FC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1FC3" w:rsidRDefault="00831FC3" w:rsidP="00831F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</w:t>
      </w:r>
    </w:p>
    <w:p w:rsidR="00831FC3" w:rsidRDefault="00831FC3" w:rsidP="00831F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муниципальных работ,</w:t>
      </w:r>
    </w:p>
    <w:p w:rsidR="00831FC3" w:rsidRDefault="00831FC3" w:rsidP="00831F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выполнению работ</w:t>
      </w:r>
    </w:p>
    <w:p w:rsidR="00831FC3" w:rsidRDefault="00831FC3" w:rsidP="00831F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FC3" w:rsidRDefault="00831FC3" w:rsidP="00831F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1"/>
      <w:bookmarkEnd w:id="0"/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831FC3" w:rsidRDefault="00831FC3" w:rsidP="00831F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Наименование муниципальной работы</w:t>
      </w:r>
    </w:p>
    <w:p w:rsidR="00831FC3" w:rsidRDefault="00831FC3" w:rsidP="00831FC3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Организация горячего питания учащихся и воспитанников;</w:t>
      </w:r>
    </w:p>
    <w:p w:rsidR="00831FC3" w:rsidRDefault="00831FC3" w:rsidP="00831FC3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Обеспечение библиотечного фонда учебниками в образовательном учреждении (по заказам школы и факта поступления из региона, обменного районного и краевого фондов);</w:t>
      </w:r>
    </w:p>
    <w:p w:rsidR="00831FC3" w:rsidRDefault="00831FC3"/>
    <w:p w:rsidR="00831FC3" w:rsidRDefault="00831FC3"/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60"/>
        <w:gridCol w:w="3583"/>
        <w:gridCol w:w="4397"/>
      </w:tblGrid>
      <w:tr w:rsidR="00831FC3" w:rsidTr="00831FC3">
        <w:trPr>
          <w:gridAfter w:val="1"/>
          <w:wAfter w:w="4397" w:type="dxa"/>
          <w:trHeight w:val="1033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FC3" w:rsidRDefault="00831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Результат,</w:t>
            </w:r>
          </w:p>
          <w:p w:rsidR="00831FC3" w:rsidRDefault="00831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запланированный в</w:t>
            </w:r>
          </w:p>
          <w:p w:rsidR="00831FC3" w:rsidRDefault="00831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муниципальном </w:t>
            </w:r>
            <w:proofErr w:type="gramStart"/>
            <w:r>
              <w:rPr>
                <w:sz w:val="20"/>
                <w:szCs w:val="20"/>
                <w:lang w:eastAsia="en-US"/>
              </w:rPr>
              <w:t>задании</w:t>
            </w:r>
            <w:proofErr w:type="gramEnd"/>
          </w:p>
          <w:p w:rsidR="00831FC3" w:rsidRDefault="00831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отчётный финансовый</w:t>
            </w:r>
          </w:p>
          <w:p w:rsidR="00831FC3" w:rsidRDefault="00831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FC3" w:rsidRDefault="00831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Фактические</w:t>
            </w:r>
          </w:p>
          <w:p w:rsidR="00831FC3" w:rsidRDefault="00831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результаты,</w:t>
            </w:r>
          </w:p>
          <w:p w:rsidR="00831FC3" w:rsidRDefault="00831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достигнутые в</w:t>
            </w:r>
          </w:p>
          <w:p w:rsidR="00831FC3" w:rsidRDefault="00831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отчётном финансовом</w:t>
            </w:r>
          </w:p>
          <w:p w:rsidR="00831FC3" w:rsidRDefault="00831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году</w:t>
            </w:r>
          </w:p>
        </w:tc>
      </w:tr>
      <w:tr w:rsidR="00831FC3" w:rsidTr="00831FC3">
        <w:trPr>
          <w:trHeight w:val="294"/>
        </w:trPr>
        <w:tc>
          <w:tcPr>
            <w:tcW w:w="12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1FC3" w:rsidRDefault="00831F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31FC3" w:rsidTr="00831FC3">
        <w:trPr>
          <w:gridAfter w:val="1"/>
          <w:wAfter w:w="4397" w:type="dxa"/>
          <w:trHeight w:val="29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FC3" w:rsidRDefault="00831F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FC3" w:rsidRDefault="00831F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31FC3" w:rsidTr="00831FC3">
        <w:trPr>
          <w:trHeight w:val="294"/>
        </w:trPr>
        <w:tc>
          <w:tcPr>
            <w:tcW w:w="12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1FC3" w:rsidRDefault="00831F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2. Организация горячего питания учащихся и воспитанников</w:t>
            </w:r>
          </w:p>
        </w:tc>
      </w:tr>
      <w:tr w:rsidR="00831FC3" w:rsidTr="00831FC3">
        <w:trPr>
          <w:gridAfter w:val="1"/>
          <w:wAfter w:w="4397" w:type="dxa"/>
          <w:trHeight w:val="29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C3" w:rsidRDefault="001E1D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100%                  13</w:t>
            </w:r>
            <w:r w:rsidR="007142F3">
              <w:rPr>
                <w:sz w:val="20"/>
                <w:szCs w:val="20"/>
                <w:lang w:eastAsia="en-US"/>
              </w:rPr>
              <w:t xml:space="preserve">чел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C3" w:rsidRDefault="00DF79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             14</w:t>
            </w:r>
            <w:r w:rsidR="001E1DEF">
              <w:rPr>
                <w:sz w:val="20"/>
                <w:szCs w:val="20"/>
                <w:lang w:eastAsia="en-US"/>
              </w:rPr>
              <w:t xml:space="preserve"> чел</w:t>
            </w:r>
          </w:p>
        </w:tc>
      </w:tr>
      <w:tr w:rsidR="00831FC3" w:rsidTr="00831FC3">
        <w:trPr>
          <w:trHeight w:val="294"/>
        </w:trPr>
        <w:tc>
          <w:tcPr>
            <w:tcW w:w="1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FC3" w:rsidRDefault="00831F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3. Обеспечение библиотечного фонда учебниками в образовательном учреждении (по заказам школы и факта поступления из региона, обменного районного и краевого фондов)</w:t>
            </w:r>
          </w:p>
        </w:tc>
      </w:tr>
      <w:tr w:rsidR="00831FC3" w:rsidTr="00831FC3">
        <w:trPr>
          <w:gridAfter w:val="1"/>
          <w:wAfter w:w="4397" w:type="dxa"/>
          <w:trHeight w:val="29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C3" w:rsidRDefault="007142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C3" w:rsidRDefault="001E1D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</w:tbl>
    <w:p w:rsidR="00831FC3" w:rsidRDefault="00831FC3"/>
    <w:p w:rsidR="007142F3" w:rsidRDefault="007142F3"/>
    <w:p w:rsidR="007142F3" w:rsidRDefault="007142F3"/>
    <w:p w:rsidR="007142F3" w:rsidRDefault="007142F3"/>
    <w:p w:rsidR="007142F3" w:rsidRDefault="007142F3"/>
    <w:p w:rsidR="007142F3" w:rsidRDefault="007142F3" w:rsidP="007142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:rsidR="007142F3" w:rsidRDefault="007142F3" w:rsidP="007142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42F3" w:rsidRDefault="007142F3" w:rsidP="007142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Наименование муниципальной работы</w:t>
      </w:r>
    </w:p>
    <w:p w:rsidR="007142F3" w:rsidRDefault="007142F3" w:rsidP="00A83DCD">
      <w:pPr>
        <w:pStyle w:val="ConsPlusNonformat"/>
        <w:tabs>
          <w:tab w:val="num" w:pos="2880"/>
        </w:tabs>
        <w:ind w:left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Консультирование, диагностика, методическая помощь семьям, воспитывающим детей дошкольного возраста на дому;</w:t>
      </w:r>
    </w:p>
    <w:p w:rsidR="007142F3" w:rsidRDefault="007142F3"/>
    <w:p w:rsidR="007142F3" w:rsidRDefault="007142F3"/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60"/>
        <w:gridCol w:w="3583"/>
        <w:gridCol w:w="4397"/>
      </w:tblGrid>
      <w:tr w:rsidR="007142F3" w:rsidTr="007142F3">
        <w:trPr>
          <w:trHeight w:val="1033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2F3" w:rsidRDefault="007142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Результат,</w:t>
            </w:r>
          </w:p>
          <w:p w:rsidR="007142F3" w:rsidRDefault="007142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запланированный в</w:t>
            </w:r>
          </w:p>
          <w:p w:rsidR="007142F3" w:rsidRDefault="007142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муниципальном </w:t>
            </w:r>
            <w:proofErr w:type="gramStart"/>
            <w:r>
              <w:rPr>
                <w:lang w:eastAsia="en-US"/>
              </w:rPr>
              <w:t>задании</w:t>
            </w:r>
            <w:proofErr w:type="gramEnd"/>
          </w:p>
          <w:p w:rsidR="007142F3" w:rsidRDefault="007142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отчётный финансовый</w:t>
            </w:r>
          </w:p>
          <w:p w:rsidR="007142F3" w:rsidRDefault="007142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2F3" w:rsidRDefault="007142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</w:t>
            </w:r>
          </w:p>
          <w:p w:rsidR="007142F3" w:rsidRDefault="007142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результаты,</w:t>
            </w:r>
          </w:p>
          <w:p w:rsidR="007142F3" w:rsidRDefault="007142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достигнутые в</w:t>
            </w:r>
          </w:p>
          <w:p w:rsidR="007142F3" w:rsidRDefault="007142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отчётном финансовом</w:t>
            </w:r>
          </w:p>
          <w:p w:rsidR="007142F3" w:rsidRDefault="007142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году</w:t>
            </w:r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2F3" w:rsidRDefault="007142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(и) информации</w:t>
            </w:r>
          </w:p>
          <w:p w:rsidR="007142F3" w:rsidRDefault="007142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фактически достигнутых</w:t>
            </w:r>
          </w:p>
          <w:p w:rsidR="007142F3" w:rsidRDefault="007142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результатах</w:t>
            </w:r>
            <w:proofErr w:type="gramEnd"/>
          </w:p>
        </w:tc>
      </w:tr>
      <w:tr w:rsidR="007142F3" w:rsidTr="007142F3">
        <w:trPr>
          <w:trHeight w:val="294"/>
        </w:trPr>
        <w:tc>
          <w:tcPr>
            <w:tcW w:w="12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42F3" w:rsidRDefault="007142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1. Консультирование, диагностика, методическая помощь семьям, воспитывающим детей дошкольного возраста на дому</w:t>
            </w:r>
          </w:p>
        </w:tc>
      </w:tr>
      <w:tr w:rsidR="007142F3" w:rsidTr="007142F3">
        <w:trPr>
          <w:trHeight w:val="29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2F3" w:rsidRDefault="007142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50%                  4чел</w:t>
            </w:r>
          </w:p>
        </w:tc>
        <w:tc>
          <w:tcPr>
            <w:tcW w:w="3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2F3" w:rsidRDefault="00DF79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                  7</w:t>
            </w:r>
            <w:r w:rsidR="007142F3">
              <w:rPr>
                <w:lang w:eastAsia="en-US"/>
              </w:rPr>
              <w:t>чел</w:t>
            </w: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2F3" w:rsidRDefault="007142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сайт ОУ</w:t>
            </w:r>
          </w:p>
        </w:tc>
      </w:tr>
      <w:tr w:rsidR="007142F3" w:rsidTr="007142F3">
        <w:trPr>
          <w:trHeight w:val="294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42F3" w:rsidRDefault="007142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</w:t>
            </w:r>
          </w:p>
        </w:tc>
        <w:tc>
          <w:tcPr>
            <w:tcW w:w="3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2F3" w:rsidRDefault="007142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2F3" w:rsidRDefault="007142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DF7979" w:rsidRDefault="00DF7979"/>
    <w:p w:rsidR="007142F3" w:rsidRDefault="00595E0C">
      <w:bookmarkStart w:id="1" w:name="_GoBack"/>
      <w:bookmarkEnd w:id="1"/>
      <w:r>
        <w:t>14.01.2016г</w:t>
      </w:r>
    </w:p>
    <w:p w:rsidR="00595E0C" w:rsidRPr="0028612C" w:rsidRDefault="00595E0C"/>
    <w:sectPr w:rsidR="00595E0C" w:rsidRPr="0028612C" w:rsidSect="00C26A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F0A"/>
    <w:multiLevelType w:val="hybridMultilevel"/>
    <w:tmpl w:val="44CCC0E2"/>
    <w:lvl w:ilvl="0" w:tplc="80DCE518">
      <w:start w:val="3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19E7"/>
    <w:multiLevelType w:val="hybridMultilevel"/>
    <w:tmpl w:val="9872FDCC"/>
    <w:lvl w:ilvl="0" w:tplc="9762F9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08D2AE6"/>
    <w:multiLevelType w:val="hybridMultilevel"/>
    <w:tmpl w:val="EFB46532"/>
    <w:lvl w:ilvl="0" w:tplc="876495A2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81D68"/>
    <w:multiLevelType w:val="hybridMultilevel"/>
    <w:tmpl w:val="92BE2DB4"/>
    <w:lvl w:ilvl="0" w:tplc="9762F9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8A1941"/>
    <w:multiLevelType w:val="hybridMultilevel"/>
    <w:tmpl w:val="095C93F8"/>
    <w:lvl w:ilvl="0" w:tplc="5AD4EE42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5">
    <w:nsid w:val="50F6318A"/>
    <w:multiLevelType w:val="hybridMultilevel"/>
    <w:tmpl w:val="921CAD72"/>
    <w:lvl w:ilvl="0" w:tplc="9762F9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4200A"/>
    <w:multiLevelType w:val="hybridMultilevel"/>
    <w:tmpl w:val="A964D8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6B5F6F54"/>
    <w:multiLevelType w:val="hybridMultilevel"/>
    <w:tmpl w:val="EFB46532"/>
    <w:lvl w:ilvl="0" w:tplc="876495A2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2C"/>
    <w:rsid w:val="00174D37"/>
    <w:rsid w:val="001E1DEF"/>
    <w:rsid w:val="0028612C"/>
    <w:rsid w:val="003021BD"/>
    <w:rsid w:val="00564A67"/>
    <w:rsid w:val="00595E0C"/>
    <w:rsid w:val="00631189"/>
    <w:rsid w:val="006D0273"/>
    <w:rsid w:val="007142F3"/>
    <w:rsid w:val="00831FC3"/>
    <w:rsid w:val="00983831"/>
    <w:rsid w:val="009F1189"/>
    <w:rsid w:val="00A83DCD"/>
    <w:rsid w:val="00C26AEC"/>
    <w:rsid w:val="00C32FB0"/>
    <w:rsid w:val="00DF7979"/>
    <w:rsid w:val="00F6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6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86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1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1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6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86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1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1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Прудновская НОШ №38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2015-08-26T04:09:00Z</cp:lastPrinted>
  <dcterms:created xsi:type="dcterms:W3CDTF">2014-10-21T06:22:00Z</dcterms:created>
  <dcterms:modified xsi:type="dcterms:W3CDTF">2016-01-18T05:49:00Z</dcterms:modified>
</cp:coreProperties>
</file>